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jpeg" ContentType="image/jpe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Autospacing="1" w:afterAutospacing="1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/>
        <w:drawing>
          <wp:inline distT="0" distB="0" distL="0" distR="0">
            <wp:extent cx="3009900" cy="2631440"/>
            <wp:effectExtent l="0" t="0" r="0" b="0"/>
            <wp:docPr id="1" name="Imagem 1" descr="XIII JOR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XIII JORNAD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uppressAutoHyphens w:val="false"/>
        <w:spacing w:lineRule="auto" w:line="240" w:before="0" w:after="120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/>
        <w:drawing>
          <wp:inline distT="0" distB="0" distL="0" distR="0">
            <wp:extent cx="3619500" cy="323850"/>
            <wp:effectExtent l="0" t="0" r="0" b="0"/>
            <wp:docPr id="2" name="Imagem 4" descr="http://www.filologia.org.br/cir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http://www.filologia.org.br/circulo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uppressAutoHyphens w:val="false"/>
        <w:spacing w:lineRule="auto" w:line="240" w:before="0" w:after="120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pt-B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w Cen MT" w:hAnsi="Tw Cen MT"/>
          <w:b/>
          <w:b/>
          <w:sz w:val="26"/>
          <w:szCs w:val="26"/>
        </w:rPr>
      </w:pPr>
      <w:r>
        <w:rPr>
          <w:rFonts w:cs="Arial" w:ascii="Tw Cen MT" w:hAnsi="Tw Cen MT"/>
          <w:b/>
          <w:sz w:val="26"/>
          <w:szCs w:val="26"/>
        </w:rPr>
        <w:t>XIV JORNADA NACIONAL DE LINGUÍSTICA E FILOLOGIA DA LÍNGUA PORTUGUESA</w:t>
      </w:r>
    </w:p>
    <w:p>
      <w:pPr>
        <w:pStyle w:val="Normal"/>
        <w:widowControl w:val="false"/>
        <w:tabs>
          <w:tab w:val="clear" w:pos="708"/>
          <w:tab w:val="left" w:pos="1534" w:leader="none"/>
          <w:tab w:val="center" w:pos="4819" w:leader="none"/>
        </w:tabs>
        <w:spacing w:lineRule="auto" w:line="240" w:before="0" w:after="0"/>
        <w:rPr>
          <w:rFonts w:ascii="Tw Cen MT" w:hAnsi="Tw Cen MT" w:cs="Arial"/>
          <w:b/>
          <w:b/>
          <w:sz w:val="26"/>
          <w:szCs w:val="26"/>
        </w:rPr>
      </w:pPr>
      <w:r>
        <w:rPr>
          <w:rFonts w:cs="Arial" w:ascii="Tw Cen MT" w:hAnsi="Tw Cen MT"/>
          <w:b/>
          <w:sz w:val="26"/>
          <w:szCs w:val="26"/>
        </w:rPr>
        <w:tab/>
        <w:tab/>
        <w:t>XII JORNADA DE LINGUÍSTICA E FILOLOGIA DA UERR</w:t>
      </w:r>
    </w:p>
    <w:p>
      <w:pPr>
        <w:pStyle w:val="Normal"/>
        <w:widowControl w:val="false"/>
        <w:tabs>
          <w:tab w:val="clear" w:pos="708"/>
          <w:tab w:val="left" w:pos="1534" w:leader="none"/>
          <w:tab w:val="center" w:pos="4819" w:leader="none"/>
        </w:tabs>
        <w:spacing w:lineRule="auto" w:line="240" w:before="0" w:after="0"/>
        <w:jc w:val="center"/>
        <w:rPr>
          <w:rFonts w:ascii="Tw Cen MT" w:hAnsi="Tw Cen MT" w:cs="Arial"/>
          <w:b/>
          <w:b/>
          <w:sz w:val="32"/>
          <w:szCs w:val="32"/>
        </w:rPr>
      </w:pPr>
      <w:r>
        <w:rPr>
          <w:rFonts w:cs="Arial" w:ascii="Tw Cen MT" w:hAnsi="Tw Cen MT"/>
          <w:b/>
          <w:sz w:val="32"/>
          <w:szCs w:val="32"/>
        </w:rPr>
        <w:t>Diálogos sobre o ensino de línguas e literatura em Roraima</w:t>
      </w:r>
    </w:p>
    <w:p>
      <w:pPr>
        <w:pStyle w:val="Normal"/>
        <w:widowControl w:val="false"/>
        <w:tabs>
          <w:tab w:val="clear" w:pos="708"/>
          <w:tab w:val="left" w:pos="1534" w:leader="none"/>
          <w:tab w:val="center" w:pos="481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- - - - - - - - - - - - - - - - - - - - - - - - - - - - - - - - - - -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04 e 05 de novembro de 2019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pt-BR"/>
        </w:rPr>
        <w:t>UERR –Boa Vista- RR Campus de Excelência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INSCRIÇÃO COM TRABALHO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spacing w:lineRule="auto" w:line="240" w:before="0" w:after="0"/>
        <w:ind w:left="284" w:hanging="284"/>
        <w:jc w:val="both"/>
        <w:rPr/>
      </w:pPr>
      <w:r>
        <w:rPr>
          <w:rFonts w:cs="Arial" w:ascii="Arial" w:hAnsi="Arial"/>
          <w:i/>
          <w:sz w:val="18"/>
          <w:szCs w:val="18"/>
        </w:rPr>
        <w:t xml:space="preserve">Preencha os dados solicitados para fins de certificação (não abreviar nome). Após preenchimento, com o ASSUNTO “XIII JNLFLP”, enviar para o e-mail </w:t>
      </w:r>
      <w:hyperlink r:id="rId4">
        <w:r>
          <w:rPr>
            <w:rStyle w:val="LinkdaInternet"/>
            <w:rFonts w:cs="Arial" w:ascii="Arial" w:hAnsi="Arial"/>
            <w:i/>
            <w:sz w:val="18"/>
            <w:szCs w:val="18"/>
          </w:rPr>
          <w:t>jornada</w:t>
        </w:r>
        <w:r>
          <w:rPr>
            <w:rStyle w:val="LinkdaInternet"/>
            <w:rFonts w:cs="Arial" w:ascii="Arial" w:hAnsi="Arial"/>
            <w:i/>
            <w:sz w:val="18"/>
            <w:szCs w:val="18"/>
          </w:rPr>
          <w:t>de</w:t>
        </w:r>
        <w:r>
          <w:rPr>
            <w:rStyle w:val="LinkdaInternet"/>
            <w:rFonts w:cs="Arial" w:ascii="Arial" w:hAnsi="Arial"/>
            <w:i/>
            <w:sz w:val="18"/>
            <w:szCs w:val="18"/>
          </w:rPr>
          <w:t>letras</w:t>
        </w:r>
        <w:r>
          <w:rPr>
            <w:rStyle w:val="LinkdaInternet"/>
            <w:rFonts w:cs="Arial" w:ascii="Arial" w:hAnsi="Arial"/>
            <w:i/>
            <w:sz w:val="18"/>
            <w:szCs w:val="18"/>
          </w:rPr>
          <w:t>2019</w:t>
        </w:r>
        <w:r>
          <w:rPr>
            <w:rStyle w:val="LinkdaInternet"/>
            <w:rFonts w:cs="Arial" w:ascii="Arial" w:hAnsi="Arial"/>
            <w:i/>
            <w:sz w:val="18"/>
            <w:szCs w:val="18"/>
          </w:rPr>
          <w:t>@uerr.edu.br</w:t>
        </w:r>
      </w:hyperlink>
      <w:r>
        <w:rPr>
          <w:rFonts w:cs="Arial" w:ascii="Arial" w:hAnsi="Arial"/>
          <w:i/>
          <w:sz w:val="18"/>
          <w:szCs w:val="18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spacing w:lineRule="auto" w:line="240" w:before="0" w:after="0"/>
        <w:ind w:left="284" w:hanging="284"/>
        <w:jc w:val="both"/>
        <w:rPr/>
      </w:pPr>
      <w:r>
        <w:rPr>
          <w:rFonts w:cs="Arial" w:ascii="Arial" w:hAnsi="Arial"/>
          <w:i/>
          <w:sz w:val="18"/>
          <w:szCs w:val="18"/>
        </w:rPr>
        <w:t xml:space="preserve">As inscrições devem ser feitas no período de </w:t>
      </w:r>
      <w:r>
        <w:rPr>
          <w:rFonts w:cs="Arial" w:ascii="Arial" w:hAnsi="Arial"/>
          <w:b/>
          <w:i/>
          <w:sz w:val="18"/>
          <w:szCs w:val="18"/>
        </w:rPr>
        <w:t>08.10.19</w:t>
      </w:r>
      <w:r>
        <w:rPr>
          <w:rFonts w:cs="Arial" w:ascii="Arial" w:hAnsi="Arial"/>
          <w:i/>
          <w:sz w:val="18"/>
          <w:szCs w:val="18"/>
        </w:rPr>
        <w:t xml:space="preserve"> a </w:t>
      </w:r>
      <w:r>
        <w:rPr>
          <w:rFonts w:cs="Arial" w:ascii="Arial" w:hAnsi="Arial"/>
          <w:b/>
          <w:bCs/>
          <w:i/>
          <w:sz w:val="18"/>
          <w:szCs w:val="18"/>
        </w:rPr>
        <w:t>30</w:t>
      </w:r>
      <w:r>
        <w:rPr>
          <w:rFonts w:cs="Arial" w:ascii="Arial" w:hAnsi="Arial"/>
          <w:b/>
          <w:i/>
          <w:sz w:val="18"/>
          <w:szCs w:val="18"/>
        </w:rPr>
        <w:t>.10.19</w:t>
      </w:r>
      <w:r>
        <w:rPr>
          <w:rFonts w:cs="Arial" w:ascii="Arial" w:hAnsi="Arial"/>
          <w:i/>
          <w:sz w:val="18"/>
          <w:szCs w:val="18"/>
        </w:rPr>
        <w:t xml:space="preserve"> Quaisquer outras dúvidas quanto ao preenchimento desta ficha, entrar em contato pelo e-mail do evento.</w:t>
      </w:r>
    </w:p>
    <w:p>
      <w:pPr>
        <w:pStyle w:val="Normal"/>
        <w:rPr/>
      </w:pPr>
      <w:r>
        <w:rPr/>
      </w:r>
    </w:p>
    <w:tbl>
      <w:tblPr>
        <w:tblW w:w="10036" w:type="dxa"/>
        <w:jc w:val="left"/>
        <w:tblInd w:w="-474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36"/>
      </w:tblGrid>
      <w:tr>
        <w:trPr>
          <w:trHeight w:val="159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>
                <w:rFonts w:cs="Arial"/>
                <w:color w:val="FF3333"/>
              </w:rPr>
            </w:pPr>
            <w:r>
              <w:rPr>
                <w:rFonts w:cs="Arial"/>
              </w:rPr>
              <w:t xml:space="preserve">AUTOR (ES):          </w:t>
            </w:r>
            <w:bookmarkStart w:id="0" w:name="__DdeLink__536_725850659"/>
            <w:bookmarkEnd w:id="0"/>
            <w:r>
              <w:rPr>
                <w:rFonts w:cs="Arial"/>
                <w:color w:val="FF3333"/>
              </w:rPr>
              <w:t>(no máximo três por trabalho)</w:t>
            </w:r>
          </w:p>
        </w:tc>
      </w:tr>
      <w:tr>
        <w:trPr>
          <w:trHeight w:val="162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 xml:space="preserve">ORIENTADOR:        </w:t>
            </w:r>
            <w:r>
              <w:rPr>
                <w:rFonts w:cs="Arial"/>
                <w:color w:val="FF3333"/>
              </w:rPr>
              <w:t>(caso haja)</w:t>
            </w:r>
            <w:r>
              <w:rPr/>
              <w:t xml:space="preserve">                     </w:t>
            </w:r>
          </w:p>
        </w:tc>
      </w:tr>
      <w:tr>
        <w:trPr>
          <w:trHeight w:val="229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E-MAIL: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DDD:        TELEFONES:</w:t>
            </w:r>
          </w:p>
        </w:tc>
      </w:tr>
      <w:tr>
        <w:trPr>
          <w:trHeight w:val="229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ENDEREÇO:                                                              BAIRRO: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CIDADE:                                                         ESTADO:                                                                   CEP: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INSTITUIÇÃO DE ORIGEM: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>
                <w:color w:val="FF3333"/>
              </w:rPr>
            </w:pPr>
            <w:r>
              <w:rPr/>
              <w:t xml:space="preserve">SITUAÇÃO ACADÊMICA: </w:t>
            </w:r>
            <w:r>
              <w:rPr>
                <w:color w:val="FF3333"/>
              </w:rPr>
              <w:t>(acadêmico, graduado, especialista, mestre ou doutor)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>
                <w:color w:val="FF3333"/>
              </w:rPr>
            </w:pPr>
            <w:r>
              <w:rPr/>
              <w:t xml:space="preserve">MODALIDADE: </w:t>
            </w:r>
            <w:r>
              <w:rPr>
                <w:color w:val="FF3333"/>
              </w:rPr>
              <w:t>(comunicação oral)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TÍTULO: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/>
              <w:rPr>
                <w:color w:val="FF3333"/>
              </w:rPr>
            </w:pPr>
            <w:r>
              <w:rPr/>
              <w:t xml:space="preserve">RESUMO: </w:t>
            </w:r>
            <w:r>
              <w:rPr>
                <w:color w:val="FF3333"/>
              </w:rPr>
              <w:t>(escreva aqui o resumo contendo de 100 a 300 palavras. Caso você pretenda apresentar mais de um trabalho, favor preencher um formulário para cada um)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  <w:p>
            <w:pPr>
              <w:pStyle w:val="Normal"/>
              <w:spacing w:lineRule="auto" w:line="360" w:before="0" w:after="160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MATERIAL:            (  ) DATA SHOW  (  ) NENHUM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849" w:header="709" w:top="2245" w:footer="23" w:bottom="851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w Cen M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92" w:before="0" w:after="0"/>
      <w:ind w:left="7088" w:hanging="0"/>
      <w:rPr>
        <w:b/>
        <w:b/>
        <w:sz w:val="14"/>
        <w:szCs w:val="14"/>
      </w:rPr>
    </w:pPr>
    <w:r>
      <w:rPr>
        <w:b/>
        <w:sz w:val="14"/>
        <w:szCs w:val="14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4"/>
        <w:szCs w:val="14"/>
      </w:rPr>
      <w:t>Reitoria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Rua 7 de Setembro, 231 - Canarinho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Fone: (95) 2121-0950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E-mail: reitoria@uerr.edu.br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www.uerr.edu.br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899660" cy="838835"/>
          <wp:effectExtent l="0" t="0" r="0" b="0"/>
          <wp:wrapNone/>
          <wp:docPr id="3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ind w:left="1701" w:hanging="0"/>
      <w:rPr>
        <w:b/>
        <w:b/>
        <w:sz w:val="28"/>
      </w:rPr>
    </w:pPr>
    <w:r>
      <w:rPr>
        <w:b/>
        <w:sz w:val="28"/>
      </w:rPr>
    </w:r>
  </w:p>
  <w:p>
    <w:pPr>
      <w:pStyle w:val="Normal"/>
      <w:spacing w:lineRule="auto" w:line="240" w:before="0" w:after="0"/>
      <w:ind w:left="1701" w:hanging="0"/>
      <w:rPr>
        <w:rFonts w:ascii="Arial" w:hAnsi="Arial" w:cs="Arial"/>
        <w:b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PRÓ-REITORIA DE EXTENSÃO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sz w:val="18"/>
        <w:i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Times New Roman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523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Droid Sans Fallback" w:cs="Times New Roman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1523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523c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a04d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sz w:val="24"/>
    </w:rPr>
  </w:style>
  <w:style w:type="character" w:styleId="ListLabel2" w:customStyle="1">
    <w:name w:val="ListLabel 2"/>
    <w:qFormat/>
    <w:rPr>
      <w:rFonts w:cs="Calibri"/>
    </w:rPr>
  </w:style>
  <w:style w:type="character" w:styleId="LinkdaInternet">
    <w:name w:val="Link da Internet"/>
    <w:uiPriority w:val="99"/>
    <w:unhideWhenUsed/>
    <w:rsid w:val="00880bbc"/>
    <w:rPr>
      <w:color w:val="0000FF"/>
      <w:u w:val="single"/>
    </w:rPr>
  </w:style>
  <w:style w:type="character" w:styleId="ListLabel3">
    <w:name w:val="ListLabel 3"/>
    <w:qFormat/>
    <w:rPr>
      <w:rFonts w:ascii="Arial" w:hAnsi="Arial"/>
      <w:b/>
      <w:i/>
      <w:color w:val="auto"/>
      <w:sz w:val="18"/>
    </w:rPr>
  </w:style>
  <w:style w:type="character" w:styleId="ListLabel4">
    <w:name w:val="ListLabel 4"/>
    <w:qFormat/>
    <w:rPr>
      <w:rFonts w:ascii="Arial" w:hAnsi="Arial" w:cs="Arial"/>
      <w:i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d32b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a04d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785132"/>
    <w:pPr>
      <w:spacing w:before="0" w:after="28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26572c"/>
    <w:pPr>
      <w:widowControl/>
      <w:suppressAutoHyphens w:val="true"/>
      <w:bidi w:val="0"/>
      <w:spacing w:lineRule="auto" w:line="240"/>
      <w:jc w:val="left"/>
    </w:pPr>
    <w:rPr>
      <w:rFonts w:ascii="Calibri" w:hAnsi="Calibri" w:eastAsia="Droid Sans Fallback" w:cs="Times New Roman"/>
      <w:color w:val="00000A"/>
      <w:kern w:val="0"/>
      <w:sz w:val="22"/>
      <w:szCs w:val="22"/>
      <w:lang w:val="pt-BR" w:eastAsia="en-US" w:bidi="ar-SA"/>
    </w:rPr>
  </w:style>
  <w:style w:type="paragraph" w:styleId="Contedodetabela" w:customStyle="1">
    <w:name w:val="Conteúdo de tabela"/>
    <w:basedOn w:val="Normal"/>
    <w:qFormat/>
    <w:rsid w:val="004138aa"/>
    <w:pPr>
      <w:suppressLineNumbers/>
      <w:spacing w:lineRule="auto" w:line="240" w:before="0" w:after="0"/>
    </w:pPr>
    <w:rPr>
      <w:rFonts w:ascii="Arial" w:hAnsi="Arial"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a04d9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jornadaletras@uerr.edu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E3A8-E1FC-422F-AA00-F8142324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LibreOffice/6.2.5.2$Windows_X86_64 LibreOffice_project/1ec314fa52f458adc18c4f025c545a4e8b22c159</Application>
  <Pages>2</Pages>
  <Words>224</Words>
  <Characters>1101</Characters>
  <CharactersWithSpaces>1539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2019-10-04T20:12:00Z</dcterms:created>
  <dc:creator>Beto Bellini</dc:creator>
  <dc:description/>
  <dc:language>pt-BR</dc:language>
  <cp:lastModifiedBy/>
  <cp:lastPrinted>2016-08-25T12:59:00Z</cp:lastPrinted>
  <dcterms:modified xsi:type="dcterms:W3CDTF">2019-10-25T11:50:55Z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